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F3E9A" w14:textId="77777777" w:rsidR="00697492" w:rsidRPr="008F2F95" w:rsidRDefault="00697492" w:rsidP="00697492">
      <w:pPr>
        <w:spacing w:after="0" w:line="240" w:lineRule="auto"/>
        <w:ind w:left="3540" w:firstLine="708"/>
        <w:rPr>
          <w:rFonts w:eastAsia="SimSun" w:cs="Times New Roman"/>
          <w:b/>
          <w:bCs/>
          <w:sz w:val="28"/>
          <w:szCs w:val="28"/>
          <w14:ligatures w14:val="none"/>
        </w:rPr>
      </w:pPr>
      <w:r w:rsidRPr="008F2F95">
        <w:tab/>
      </w:r>
      <w:r w:rsidRPr="008F2F95">
        <w:tab/>
      </w:r>
      <w:r w:rsidRPr="008F2F95">
        <w:tab/>
      </w:r>
      <w:r w:rsidRPr="008F2F95">
        <w:tab/>
      </w:r>
      <w:r w:rsidRPr="008F2F95">
        <w:tab/>
      </w:r>
      <w:r w:rsidRPr="008F2F95">
        <w:tab/>
      </w:r>
      <w:r w:rsidRPr="008F2F95">
        <w:rPr>
          <w:rFonts w:eastAsia="SimSun" w:cs="Times New Roman"/>
          <w:b/>
          <w:bCs/>
          <w:sz w:val="28"/>
          <w:szCs w:val="28"/>
          <w14:ligatures w14:val="none"/>
        </w:rPr>
        <w:t>ЗАТВЕРДЖЕНО</w:t>
      </w:r>
    </w:p>
    <w:p w14:paraId="78B19FB0" w14:textId="77777777" w:rsidR="00697492" w:rsidRPr="008F2F95" w:rsidRDefault="00697492" w:rsidP="00697492">
      <w:pPr>
        <w:spacing w:after="0" w:line="240" w:lineRule="auto"/>
        <w:rPr>
          <w:rFonts w:eastAsia="SimSun" w:cs="Times New Roman"/>
          <w14:ligatures w14:val="none"/>
        </w:rPr>
      </w:pPr>
      <w:r w:rsidRPr="008F2F95">
        <w:rPr>
          <w:rFonts w:eastAsia="SimSun" w:cs="Times New Roman"/>
          <w:b/>
          <w:bCs/>
          <w:sz w:val="28"/>
          <w:szCs w:val="28"/>
          <w14:ligatures w14:val="none"/>
        </w:rPr>
        <w:tab/>
      </w:r>
      <w:r w:rsidRPr="008F2F95">
        <w:rPr>
          <w:rFonts w:eastAsia="SimSun" w:cs="Times New Roman"/>
          <w:b/>
          <w:bCs/>
          <w:sz w:val="28"/>
          <w:szCs w:val="28"/>
          <w14:ligatures w14:val="none"/>
        </w:rPr>
        <w:tab/>
      </w:r>
      <w:r w:rsidRPr="008F2F95">
        <w:rPr>
          <w:rFonts w:eastAsia="SimSun" w:cs="Times New Roman"/>
          <w:b/>
          <w:bCs/>
          <w:sz w:val="28"/>
          <w:szCs w:val="28"/>
          <w14:ligatures w14:val="none"/>
        </w:rPr>
        <w:tab/>
      </w:r>
      <w:r w:rsidRPr="008F2F95">
        <w:rPr>
          <w:rFonts w:eastAsia="SimSun" w:cs="Times New Roman"/>
          <w:b/>
          <w:bCs/>
          <w:sz w:val="28"/>
          <w:szCs w:val="28"/>
          <w14:ligatures w14:val="none"/>
        </w:rPr>
        <w:tab/>
      </w:r>
      <w:r w:rsidRPr="008F2F95">
        <w:rPr>
          <w:rFonts w:eastAsia="SimSun" w:cs="Times New Roman"/>
          <w:b/>
          <w:bCs/>
          <w:sz w:val="28"/>
          <w:szCs w:val="28"/>
          <w14:ligatures w14:val="none"/>
        </w:rPr>
        <w:tab/>
      </w:r>
      <w:r w:rsidRPr="008F2F95">
        <w:rPr>
          <w:rFonts w:eastAsia="SimSun" w:cs="Times New Roman"/>
          <w:b/>
          <w:bCs/>
          <w:sz w:val="28"/>
          <w:szCs w:val="28"/>
          <w14:ligatures w14:val="none"/>
        </w:rPr>
        <w:tab/>
      </w:r>
      <w:r w:rsidRPr="008F2F95">
        <w:rPr>
          <w:rFonts w:eastAsia="SimSun" w:cs="Times New Roman"/>
          <w14:ligatures w14:val="none"/>
        </w:rPr>
        <w:t xml:space="preserve">Наказ </w:t>
      </w:r>
      <w:r w:rsidRPr="008F2F95">
        <w:rPr>
          <w:rFonts w:eastAsia="SimSun" w:cs="Times New Roman"/>
          <w14:ligatures w14:val="none"/>
        </w:rPr>
        <w:tab/>
        <w:t xml:space="preserve">ДУ «Хмельницький обласний центр </w:t>
      </w:r>
    </w:p>
    <w:p w14:paraId="51482BFB" w14:textId="77777777" w:rsidR="00697492" w:rsidRPr="008F2F95" w:rsidRDefault="00697492" w:rsidP="00697492">
      <w:pPr>
        <w:spacing w:after="0" w:line="240" w:lineRule="auto"/>
        <w:ind w:left="3540" w:firstLine="708"/>
        <w:rPr>
          <w:rFonts w:eastAsia="SimSun" w:cs="Times New Roman"/>
          <w14:ligatures w14:val="none"/>
        </w:rPr>
      </w:pPr>
      <w:r w:rsidRPr="008F2F95">
        <w:rPr>
          <w:rFonts w:eastAsia="SimSun" w:cs="Times New Roman"/>
          <w14:ligatures w14:val="none"/>
        </w:rPr>
        <w:t>контролю та профілактики хвороб МОЗ України»</w:t>
      </w:r>
    </w:p>
    <w:p w14:paraId="58CC1E90" w14:textId="6DB6C0CC" w:rsidR="00697492" w:rsidRPr="008F2F95" w:rsidRDefault="00697492" w:rsidP="00697492">
      <w:pPr>
        <w:spacing w:after="0" w:line="240" w:lineRule="auto"/>
        <w:rPr>
          <w:rFonts w:eastAsia="SimSun" w:cs="Times New Roman"/>
          <w14:ligatures w14:val="none"/>
        </w:rPr>
      </w:pPr>
      <w:r w:rsidRPr="008F2F95">
        <w:rPr>
          <w:rFonts w:eastAsia="SimSun" w:cs="Times New Roman"/>
          <w14:ligatures w14:val="none"/>
        </w:rPr>
        <w:tab/>
      </w:r>
      <w:r w:rsidRPr="008F2F95">
        <w:rPr>
          <w:rFonts w:eastAsia="SimSun" w:cs="Times New Roman"/>
          <w14:ligatures w14:val="none"/>
        </w:rPr>
        <w:tab/>
      </w:r>
      <w:r w:rsidRPr="008F2F95">
        <w:rPr>
          <w:rFonts w:eastAsia="SimSun" w:cs="Times New Roman"/>
          <w14:ligatures w14:val="none"/>
        </w:rPr>
        <w:tab/>
      </w:r>
      <w:r w:rsidRPr="008F2F95">
        <w:rPr>
          <w:rFonts w:eastAsia="SimSun" w:cs="Times New Roman"/>
          <w14:ligatures w14:val="none"/>
        </w:rPr>
        <w:tab/>
      </w:r>
      <w:r w:rsidRPr="008F2F95">
        <w:rPr>
          <w:rFonts w:eastAsia="SimSun" w:cs="Times New Roman"/>
          <w14:ligatures w14:val="none"/>
        </w:rPr>
        <w:tab/>
      </w:r>
      <w:r w:rsidRPr="008F2F95">
        <w:rPr>
          <w:rFonts w:eastAsia="SimSun" w:cs="Times New Roman"/>
          <w14:ligatures w14:val="none"/>
        </w:rPr>
        <w:tab/>
        <w:t>від 3</w:t>
      </w:r>
      <w:r w:rsidR="00B270DE">
        <w:rPr>
          <w:rFonts w:eastAsia="SimSun" w:cs="Times New Roman"/>
          <w14:ligatures w14:val="none"/>
        </w:rPr>
        <w:t>1</w:t>
      </w:r>
      <w:r w:rsidRPr="008F2F95">
        <w:rPr>
          <w:rFonts w:eastAsia="SimSun" w:cs="Times New Roman"/>
          <w14:ligatures w14:val="none"/>
        </w:rPr>
        <w:t xml:space="preserve"> липня 2026 року №  </w:t>
      </w:r>
      <w:r w:rsidR="00B270DE">
        <w:rPr>
          <w:rFonts w:eastAsia="SimSun" w:cs="Times New Roman"/>
          <w14:ligatures w14:val="none"/>
        </w:rPr>
        <w:t>105</w:t>
      </w:r>
      <w:r w:rsidRPr="008F2F95">
        <w:rPr>
          <w:rFonts w:eastAsia="SimSun" w:cs="Times New Roman"/>
          <w14:ligatures w14:val="none"/>
        </w:rPr>
        <w:t>-од</w:t>
      </w:r>
    </w:p>
    <w:p w14:paraId="0765E549" w14:textId="29BD671C" w:rsidR="000660C0" w:rsidRPr="008F2F95" w:rsidRDefault="000660C0" w:rsidP="00020E9C">
      <w:pPr>
        <w:spacing w:after="0" w:line="240" w:lineRule="auto"/>
      </w:pPr>
    </w:p>
    <w:p w14:paraId="6EBC1204" w14:textId="77777777" w:rsidR="000660C0" w:rsidRPr="008F2F95" w:rsidRDefault="00697492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8F2F95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Навчальна програма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8"/>
        <w:gridCol w:w="6120"/>
      </w:tblGrid>
      <w:tr w:rsidR="000660C0" w:rsidRPr="008F2F95" w14:paraId="4AC3061F" w14:textId="77777777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A3945" w14:textId="77777777" w:rsidR="000660C0" w:rsidRPr="008F2F95" w:rsidRDefault="00697492">
            <w:pPr>
              <w:suppressAutoHyphens w:val="0"/>
              <w:spacing w:after="0" w:line="240" w:lineRule="auto"/>
              <w:ind w:right="-106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8F2F95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Тема заходу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D3DA" w14:textId="65C4BA77" w:rsidR="000660C0" w:rsidRPr="008F2F95" w:rsidRDefault="00697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F2F95"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  <w:t>Організація системи інфекційного контролю та біобезпеки у закладах охорони здоров’я. Практичні аспекти профілактики інфекцій, управління медичними відходами та дій медичного персоналу в умовах надзвичайних ситуацій</w:t>
            </w:r>
          </w:p>
        </w:tc>
      </w:tr>
      <w:tr w:rsidR="000660C0" w:rsidRPr="008F2F95" w14:paraId="7C6B1178" w14:textId="77777777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A862" w14:textId="77777777" w:rsidR="000660C0" w:rsidRPr="008F2F95" w:rsidRDefault="00697492">
            <w:pPr>
              <w:suppressAutoHyphens w:val="0"/>
              <w:spacing w:after="0" w:line="240" w:lineRule="auto"/>
              <w:ind w:right="-106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8F2F95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Вид заходу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E8F45" w14:textId="77777777" w:rsidR="000660C0" w:rsidRPr="008F2F95" w:rsidRDefault="00697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F2F95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Семінар</w:t>
            </w:r>
          </w:p>
        </w:tc>
      </w:tr>
      <w:tr w:rsidR="000660C0" w:rsidRPr="008F2F95" w14:paraId="45351D40" w14:textId="77777777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A2CC5" w14:textId="77777777" w:rsidR="000660C0" w:rsidRPr="008F2F95" w:rsidRDefault="00697492">
            <w:pPr>
              <w:suppressAutoHyphens w:val="0"/>
              <w:spacing w:after="0" w:line="240" w:lineRule="auto"/>
              <w:ind w:right="-106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8F2F95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Цільова аудиторія (відповідно до Номенклатури лікарських спеціальностей)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44EC" w14:textId="4A9F7344" w:rsidR="000660C0" w:rsidRPr="008F2F95" w:rsidRDefault="00697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F2F95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Всі лікарські спеціальності</w:t>
            </w:r>
            <w:r w:rsidR="008E4FFE" w:rsidRPr="008F2F95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, спеціальності професіоналів у сфері охорони здоров’я, </w:t>
            </w:r>
            <w:r w:rsidRPr="008F2F95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всі спеціальності </w:t>
            </w:r>
            <w:r w:rsidR="008E4FFE" w:rsidRPr="008F2F95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фахівців у сфері охорони здоров’я </w:t>
            </w:r>
            <w:r w:rsidRPr="008F2F95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</w:tr>
      <w:tr w:rsidR="000660C0" w:rsidRPr="008F2F95" w14:paraId="7D9A37AF" w14:textId="77777777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027C" w14:textId="77777777" w:rsidR="000660C0" w:rsidRPr="008F2F95" w:rsidRDefault="00697492">
            <w:pPr>
              <w:suppressAutoHyphens w:val="0"/>
              <w:spacing w:after="0" w:line="240" w:lineRule="auto"/>
              <w:ind w:right="-106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8F2F95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Мета заходу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C078A" w14:textId="77777777" w:rsidR="000660C0" w:rsidRPr="008F2F95" w:rsidRDefault="00697492">
            <w:pPr>
              <w:pStyle w:val="a8"/>
              <w:widowControl w:val="0"/>
              <w:spacing w:beforeAutospacing="0" w:afterAutospacing="0"/>
              <w:jc w:val="both"/>
              <w:rPr>
                <w:rFonts w:eastAsia="Calibri"/>
                <w:sz w:val="28"/>
                <w:szCs w:val="28"/>
                <w:lang w:val="uk-UA"/>
              </w:rPr>
            </w:pPr>
            <w:r w:rsidRPr="008F2F95">
              <w:rPr>
                <w:color w:val="000000"/>
                <w:sz w:val="28"/>
                <w:szCs w:val="28"/>
                <w:lang w:val="uk-UA"/>
              </w:rPr>
              <w:t>Поглиблення професійних знань медичних працівників щодо організації системи інфекційного контролю та біобезпеки у закладах охорони здоров’я, сучасних підходів до профілактики інфекцій, управління медичними відходами та забезпечення готовності медичного персоналу до дій в умовах надзвичайних ситуацій.</w:t>
            </w:r>
          </w:p>
        </w:tc>
      </w:tr>
      <w:tr w:rsidR="000660C0" w:rsidRPr="008F2F95" w14:paraId="7004E4D0" w14:textId="77777777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72CD6" w14:textId="77777777" w:rsidR="000660C0" w:rsidRPr="008F2F95" w:rsidRDefault="00697492">
            <w:pPr>
              <w:suppressAutoHyphens w:val="0"/>
              <w:spacing w:after="0" w:line="240" w:lineRule="auto"/>
              <w:ind w:right="-106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8F2F95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Перелік компетентностей, що набуваються або вдосконалюються (результати навчання)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D5BF" w14:textId="77777777" w:rsidR="000660C0" w:rsidRPr="008F2F95" w:rsidRDefault="00697492">
            <w:pPr>
              <w:pStyle w:val="a8"/>
              <w:numPr>
                <w:ilvl w:val="0"/>
                <w:numId w:val="1"/>
              </w:numPr>
              <w:spacing w:beforeAutospacing="0" w:afterAutospacing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8F2F95">
              <w:rPr>
                <w:color w:val="000000"/>
                <w:sz w:val="28"/>
                <w:szCs w:val="28"/>
                <w:lang w:val="uk-UA"/>
              </w:rPr>
              <w:t>Розуміння нормативно-правових вимог та сучасних підходів до організації системи інфекційного контролю і біобезпеки у закладах охорони здоров’я.</w:t>
            </w:r>
          </w:p>
          <w:p w14:paraId="3697EF95" w14:textId="77777777" w:rsidR="000660C0" w:rsidRPr="008F2F95" w:rsidRDefault="00697492">
            <w:pPr>
              <w:pStyle w:val="a8"/>
              <w:numPr>
                <w:ilvl w:val="0"/>
                <w:numId w:val="1"/>
              </w:numPr>
              <w:spacing w:beforeAutospacing="0" w:afterAutospacing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8F2F95">
              <w:rPr>
                <w:color w:val="000000"/>
                <w:sz w:val="28"/>
                <w:szCs w:val="28"/>
                <w:lang w:val="uk-UA"/>
              </w:rPr>
              <w:t>Здатність оцінювати ризики виникнення та поширення інфекцій, пов’язаних з наданням медичної допомоги.</w:t>
            </w:r>
          </w:p>
          <w:p w14:paraId="7DCEEFE1" w14:textId="77777777" w:rsidR="000660C0" w:rsidRPr="008F2F95" w:rsidRDefault="00697492">
            <w:pPr>
              <w:pStyle w:val="a8"/>
              <w:numPr>
                <w:ilvl w:val="0"/>
                <w:numId w:val="1"/>
              </w:numPr>
              <w:spacing w:beforeAutospacing="0" w:afterAutospacing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8F2F95">
              <w:rPr>
                <w:color w:val="000000"/>
                <w:sz w:val="28"/>
                <w:szCs w:val="28"/>
                <w:lang w:val="uk-UA"/>
              </w:rPr>
              <w:t>Ознайомлення з принципами профілактики інфекцій та забезпечення епідемічної безпеки пацієнтів і медичного персоналу.</w:t>
            </w:r>
          </w:p>
          <w:p w14:paraId="06D59941" w14:textId="77777777" w:rsidR="000660C0" w:rsidRPr="008F2F95" w:rsidRDefault="00697492">
            <w:pPr>
              <w:pStyle w:val="a8"/>
              <w:numPr>
                <w:ilvl w:val="0"/>
                <w:numId w:val="1"/>
              </w:numPr>
              <w:spacing w:beforeAutospacing="0" w:afterAutospacing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8F2F95">
              <w:rPr>
                <w:color w:val="000000"/>
                <w:sz w:val="28"/>
                <w:szCs w:val="28"/>
                <w:lang w:val="uk-UA"/>
              </w:rPr>
              <w:t>Здатність організовувати та контролювати дотримання заходів біобезпеки в закладі охорони здоров’я.</w:t>
            </w:r>
          </w:p>
          <w:p w14:paraId="4B6518AC" w14:textId="77777777" w:rsidR="000660C0" w:rsidRPr="008F2F95" w:rsidRDefault="00697492">
            <w:pPr>
              <w:pStyle w:val="a8"/>
              <w:numPr>
                <w:ilvl w:val="0"/>
                <w:numId w:val="1"/>
              </w:numPr>
              <w:spacing w:beforeAutospacing="0" w:afterAutospacing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8F2F95">
              <w:rPr>
                <w:color w:val="000000"/>
                <w:sz w:val="28"/>
                <w:szCs w:val="28"/>
                <w:lang w:val="uk-UA"/>
              </w:rPr>
              <w:t>Готовність до виконання алгоритмів дій медичного персоналу в умовах надзвичайних ситуацій.</w:t>
            </w:r>
          </w:p>
          <w:p w14:paraId="007051F5" w14:textId="77777777" w:rsidR="000660C0" w:rsidRPr="008F2F95" w:rsidRDefault="00697492">
            <w:pPr>
              <w:pStyle w:val="a8"/>
              <w:numPr>
                <w:ilvl w:val="0"/>
                <w:numId w:val="1"/>
              </w:numPr>
              <w:spacing w:beforeAutospacing="0" w:afterAutospacing="0"/>
              <w:jc w:val="both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8F2F95">
              <w:rPr>
                <w:color w:val="000000"/>
                <w:sz w:val="28"/>
                <w:szCs w:val="28"/>
                <w:lang w:val="uk-UA"/>
              </w:rPr>
              <w:t>Здатність застосовувати міждисциплінарний підхід у питаннях інфекційного контролю, біобезпеки та цивільного захисту.</w:t>
            </w:r>
          </w:p>
        </w:tc>
      </w:tr>
      <w:tr w:rsidR="000660C0" w:rsidRPr="008F2F95" w14:paraId="2605B54B" w14:textId="77777777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B0457" w14:textId="77777777" w:rsidR="000660C0" w:rsidRPr="008F2F95" w:rsidRDefault="00697492">
            <w:pPr>
              <w:suppressAutoHyphens w:val="0"/>
              <w:spacing w:after="0" w:line="240" w:lineRule="auto"/>
              <w:ind w:right="-106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8F2F95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Опис структури заходу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23787" w14:textId="77777777" w:rsidR="000660C0" w:rsidRPr="008F2F95" w:rsidRDefault="00697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F2F95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Одноденний семінар - 360 хв.:</w:t>
            </w:r>
          </w:p>
          <w:p w14:paraId="79C8F92D" w14:textId="77777777" w:rsidR="000660C0" w:rsidRPr="008F2F95" w:rsidRDefault="00697492">
            <w:pPr>
              <w:widowControl w:val="0"/>
              <w:numPr>
                <w:ilvl w:val="0"/>
                <w:numId w:val="2"/>
              </w:numPr>
              <w:tabs>
                <w:tab w:val="clear" w:pos="420"/>
                <w:tab w:val="left" w:pos="720"/>
              </w:tabs>
              <w:suppressAutoHyphens w:val="0"/>
              <w:autoSpaceDE w:val="0"/>
              <w:autoSpaceDN w:val="0"/>
              <w:spacing w:after="0" w:line="240" w:lineRule="auto"/>
              <w:ind w:left="480" w:hanging="240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F2F95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представлення цілей та завдань - 30 хв.;</w:t>
            </w:r>
          </w:p>
          <w:p w14:paraId="2E0C29F6" w14:textId="77777777" w:rsidR="000660C0" w:rsidRPr="008F2F95" w:rsidRDefault="00697492">
            <w:pPr>
              <w:widowControl w:val="0"/>
              <w:numPr>
                <w:ilvl w:val="0"/>
                <w:numId w:val="2"/>
              </w:numPr>
              <w:tabs>
                <w:tab w:val="clear" w:pos="420"/>
                <w:tab w:val="left" w:pos="720"/>
              </w:tabs>
              <w:suppressAutoHyphens w:val="0"/>
              <w:autoSpaceDE w:val="0"/>
              <w:autoSpaceDN w:val="0"/>
              <w:spacing w:after="0" w:line="240" w:lineRule="auto"/>
              <w:ind w:left="720" w:hanging="480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F2F95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лекції - 4 астрономічні години 40 хв. (280 хв.); </w:t>
            </w:r>
          </w:p>
          <w:p w14:paraId="23B28A86" w14:textId="77777777" w:rsidR="000660C0" w:rsidRPr="008F2F95" w:rsidRDefault="00697492">
            <w:pPr>
              <w:widowControl w:val="0"/>
              <w:numPr>
                <w:ilvl w:val="0"/>
                <w:numId w:val="2"/>
              </w:numPr>
              <w:tabs>
                <w:tab w:val="clear" w:pos="420"/>
                <w:tab w:val="left" w:pos="720"/>
              </w:tabs>
              <w:suppressAutoHyphens w:val="0"/>
              <w:autoSpaceDE w:val="0"/>
              <w:autoSpaceDN w:val="0"/>
              <w:spacing w:after="0" w:line="240" w:lineRule="auto"/>
              <w:ind w:left="480" w:hanging="240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F2F95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обговорення - 20 хв;</w:t>
            </w:r>
          </w:p>
          <w:p w14:paraId="13790D73" w14:textId="77777777" w:rsidR="000660C0" w:rsidRPr="008F2F95" w:rsidRDefault="00697492">
            <w:pPr>
              <w:widowControl w:val="0"/>
              <w:numPr>
                <w:ilvl w:val="0"/>
                <w:numId w:val="2"/>
              </w:numPr>
              <w:tabs>
                <w:tab w:val="clear" w:pos="420"/>
                <w:tab w:val="left" w:pos="720"/>
              </w:tabs>
              <w:suppressAutoHyphens w:val="0"/>
              <w:autoSpaceDE w:val="0"/>
              <w:autoSpaceDN w:val="0"/>
              <w:spacing w:after="0" w:line="240" w:lineRule="auto"/>
              <w:ind w:left="480" w:hanging="240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F2F95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>оцінювання набутих знань - 30 хв.</w:t>
            </w:r>
          </w:p>
        </w:tc>
      </w:tr>
      <w:tr w:rsidR="000660C0" w:rsidRPr="008F2F95" w14:paraId="339734F8" w14:textId="77777777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C0C8" w14:textId="77777777" w:rsidR="000660C0" w:rsidRPr="008F2F95" w:rsidRDefault="00697492">
            <w:pPr>
              <w:suppressAutoHyphens w:val="0"/>
              <w:spacing w:after="0" w:line="240" w:lineRule="auto"/>
              <w:ind w:right="-106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8F2F95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lastRenderedPageBreak/>
              <w:t>Загальний обсяг начального навантаження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89DE3" w14:textId="77777777" w:rsidR="000660C0" w:rsidRPr="008F2F95" w:rsidRDefault="00697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F2F95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6 годин - астрономічних;</w:t>
            </w:r>
          </w:p>
          <w:p w14:paraId="772DD026" w14:textId="77777777" w:rsidR="000660C0" w:rsidRPr="008F2F95" w:rsidRDefault="00697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F2F95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8 годин - академічних.</w:t>
            </w:r>
          </w:p>
        </w:tc>
      </w:tr>
      <w:tr w:rsidR="000660C0" w:rsidRPr="008F2F95" w14:paraId="33C0FC40" w14:textId="77777777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EEFA" w14:textId="77777777" w:rsidR="000660C0" w:rsidRPr="008F2F95" w:rsidRDefault="00697492">
            <w:pPr>
              <w:suppressAutoHyphens w:val="0"/>
              <w:spacing w:after="0" w:line="240" w:lineRule="auto"/>
              <w:ind w:right="-106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F2F95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Форми організації та  проведення заходу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C157" w14:textId="77777777" w:rsidR="000660C0" w:rsidRPr="008F2F95" w:rsidRDefault="00697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F2F95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Теоретичні матеріали, лекції, презентації.</w:t>
            </w:r>
          </w:p>
        </w:tc>
      </w:tr>
      <w:tr w:rsidR="000660C0" w:rsidRPr="008F2F95" w14:paraId="1E8FC279" w14:textId="77777777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EE55" w14:textId="77777777" w:rsidR="000660C0" w:rsidRPr="008F2F95" w:rsidRDefault="00697492">
            <w:pPr>
              <w:suppressAutoHyphens w:val="0"/>
              <w:spacing w:after="0" w:line="240" w:lineRule="auto"/>
              <w:ind w:right="-106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8F2F95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Методи організації та проведення заходу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E681" w14:textId="77777777" w:rsidR="000660C0" w:rsidRPr="008F2F95" w:rsidRDefault="00697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F2F95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Професійні дискусії, обговорення актуальних питань, розбір алгоритмів дій, обмін досвідом.</w:t>
            </w:r>
          </w:p>
        </w:tc>
      </w:tr>
      <w:tr w:rsidR="000660C0" w:rsidRPr="008F2F95" w14:paraId="30B8AABB" w14:textId="77777777">
        <w:trPr>
          <w:trHeight w:val="769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46D1C" w14:textId="77777777" w:rsidR="000660C0" w:rsidRPr="008F2F95" w:rsidRDefault="00697492">
            <w:pPr>
              <w:suppressAutoHyphens w:val="0"/>
              <w:spacing w:after="0" w:line="240" w:lineRule="auto"/>
              <w:ind w:right="-106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8F2F95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Матеріально-технічне забезпечення освітнього заходу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A73C8" w14:textId="77777777" w:rsidR="000660C0" w:rsidRPr="008F2F95" w:rsidRDefault="00697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F2F95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Проектор, ноутбук для презентації лекційного матеріалу, спиртовмісні антисептики, засоби індивідуального захисту, КБЗ та пакети для сортування медичних відходів.</w:t>
            </w:r>
          </w:p>
        </w:tc>
      </w:tr>
      <w:tr w:rsidR="000660C0" w:rsidRPr="008F2F95" w14:paraId="2ED1274D" w14:textId="77777777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A9124" w14:textId="77777777" w:rsidR="000660C0" w:rsidRPr="008F2F95" w:rsidRDefault="00697492">
            <w:pPr>
              <w:suppressAutoHyphens w:val="0"/>
              <w:spacing w:after="0" w:line="240" w:lineRule="auto"/>
              <w:ind w:right="-106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8F2F95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Форми підсумкового контролю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98786" w14:textId="745A21D4" w:rsidR="000660C0" w:rsidRPr="008F2F95" w:rsidRDefault="006501EE" w:rsidP="006501EE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Тестування </w:t>
            </w:r>
            <w:r w:rsidR="00697492" w:rsidRPr="008F2F95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(15 тестових питань). Сертифікат отримають ті учасники, які наберуть 80% (12 правильних відповідей і більше).</w:t>
            </w:r>
          </w:p>
        </w:tc>
      </w:tr>
    </w:tbl>
    <w:p w14:paraId="28DD861F" w14:textId="77777777" w:rsidR="000660C0" w:rsidRPr="008F2F95" w:rsidRDefault="000660C0"/>
    <w:sectPr w:rsidR="000660C0" w:rsidRPr="008F2F95">
      <w:pgSz w:w="11906" w:h="16838"/>
      <w:pgMar w:top="567" w:right="850" w:bottom="1134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EE2D8" w14:textId="77777777" w:rsidR="00411648" w:rsidRDefault="00411648">
      <w:pPr>
        <w:spacing w:line="240" w:lineRule="auto"/>
      </w:pPr>
      <w:r>
        <w:separator/>
      </w:r>
    </w:p>
  </w:endnote>
  <w:endnote w:type="continuationSeparator" w:id="0">
    <w:p w14:paraId="1509301A" w14:textId="77777777" w:rsidR="00411648" w:rsidRDefault="004116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F0981" w14:textId="77777777" w:rsidR="00411648" w:rsidRDefault="00411648">
      <w:pPr>
        <w:spacing w:after="0"/>
      </w:pPr>
      <w:r>
        <w:separator/>
      </w:r>
    </w:p>
  </w:footnote>
  <w:footnote w:type="continuationSeparator" w:id="0">
    <w:p w14:paraId="2F075833" w14:textId="77777777" w:rsidR="00411648" w:rsidRDefault="0041164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A21333E"/>
    <w:multiLevelType w:val="singleLevel"/>
    <w:tmpl w:val="8A21333E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C7FD1CB7"/>
    <w:multiLevelType w:val="singleLevel"/>
    <w:tmpl w:val="C7FD1CB7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num w:numId="1" w16cid:durableId="2086683402">
    <w:abstractNumId w:val="0"/>
  </w:num>
  <w:num w:numId="2" w16cid:durableId="1029620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BreakWrappedTables/>
    <w:doNotWrapTextWithPunct/>
    <w:doNotUseEastAsianBreak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0D42"/>
    <w:rsid w:val="00020E9C"/>
    <w:rsid w:val="00066021"/>
    <w:rsid w:val="000660C0"/>
    <w:rsid w:val="0009318B"/>
    <w:rsid w:val="00181074"/>
    <w:rsid w:val="002562A3"/>
    <w:rsid w:val="0026712A"/>
    <w:rsid w:val="00285E78"/>
    <w:rsid w:val="00411648"/>
    <w:rsid w:val="004248C6"/>
    <w:rsid w:val="004720EC"/>
    <w:rsid w:val="004B2E48"/>
    <w:rsid w:val="0058365C"/>
    <w:rsid w:val="006501EE"/>
    <w:rsid w:val="00667A89"/>
    <w:rsid w:val="00670B1B"/>
    <w:rsid w:val="006827BC"/>
    <w:rsid w:val="00697492"/>
    <w:rsid w:val="006C5264"/>
    <w:rsid w:val="00762ABE"/>
    <w:rsid w:val="007779EF"/>
    <w:rsid w:val="007B07E8"/>
    <w:rsid w:val="00840487"/>
    <w:rsid w:val="008A537E"/>
    <w:rsid w:val="008E4FFE"/>
    <w:rsid w:val="008F2F95"/>
    <w:rsid w:val="00911D5A"/>
    <w:rsid w:val="0098237B"/>
    <w:rsid w:val="0099264C"/>
    <w:rsid w:val="00997B93"/>
    <w:rsid w:val="009D6151"/>
    <w:rsid w:val="00A41EA4"/>
    <w:rsid w:val="00A73753"/>
    <w:rsid w:val="00AC53E3"/>
    <w:rsid w:val="00AD6196"/>
    <w:rsid w:val="00AF2F6B"/>
    <w:rsid w:val="00B00E91"/>
    <w:rsid w:val="00B270DE"/>
    <w:rsid w:val="00B740BD"/>
    <w:rsid w:val="00C6581F"/>
    <w:rsid w:val="00CB4D21"/>
    <w:rsid w:val="00DC4FD6"/>
    <w:rsid w:val="00DE0F40"/>
    <w:rsid w:val="00DF5306"/>
    <w:rsid w:val="00F66EC2"/>
    <w:rsid w:val="00F90D42"/>
    <w:rsid w:val="00FC697F"/>
    <w:rsid w:val="00FE3DAA"/>
    <w:rsid w:val="034F28C7"/>
    <w:rsid w:val="07A90468"/>
    <w:rsid w:val="11C81293"/>
    <w:rsid w:val="2B30208D"/>
    <w:rsid w:val="3F9C505E"/>
    <w:rsid w:val="405846D6"/>
    <w:rsid w:val="4DC1738F"/>
    <w:rsid w:val="63EB5DD3"/>
    <w:rsid w:val="6B323FA7"/>
    <w:rsid w:val="6FAB13B8"/>
    <w:rsid w:val="73AE39D8"/>
    <w:rsid w:val="7771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459C1"/>
  <w15:docId w15:val="{765EC7D3-AD17-4DFD-9D7D-10FE22849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4">
    <w:name w:val="Body Text"/>
    <w:basedOn w:val="a"/>
    <w:qFormat/>
    <w:pPr>
      <w:spacing w:after="140" w:line="276" w:lineRule="auto"/>
    </w:pPr>
  </w:style>
  <w:style w:type="paragraph" w:styleId="a5">
    <w:name w:val="Title"/>
    <w:basedOn w:val="a"/>
    <w:next w:val="a"/>
    <w:link w:val="a6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7">
    <w:name w:val="List"/>
    <w:basedOn w:val="a4"/>
    <w:qFormat/>
    <w:rPr>
      <w:rFonts w:cs="Lucida Sans"/>
    </w:rPr>
  </w:style>
  <w:style w:type="paragraph" w:styleId="a8">
    <w:name w:val="Normal (Web)"/>
    <w:uiPriority w:val="99"/>
    <w:semiHidden/>
    <w:unhideWhenUsed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styleId="a9">
    <w:name w:val="Subtitle"/>
    <w:basedOn w:val="a"/>
    <w:next w:val="a"/>
    <w:link w:val="aa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styleId="ab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eastAsiaTheme="majorEastAsia" w:cstheme="majorBidi"/>
      <w:color w:val="272727" w:themeColor="text1" w:themeTint="D8"/>
    </w:rPr>
  </w:style>
  <w:style w:type="character" w:customStyle="1" w:styleId="a6">
    <w:name w:val="Назва Знак"/>
    <w:basedOn w:val="a0"/>
    <w:link w:val="a5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a">
    <w:name w:val="Підзаголовок Знак"/>
    <w:basedOn w:val="a0"/>
    <w:link w:val="a9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c">
    <w:name w:val="Цитата Знак"/>
    <w:basedOn w:val="a0"/>
    <w:link w:val="ad"/>
    <w:uiPriority w:val="29"/>
    <w:qFormat/>
    <w:rPr>
      <w:i/>
      <w:iCs/>
      <w:color w:val="404040" w:themeColor="text1" w:themeTint="BF"/>
    </w:rPr>
  </w:style>
  <w:style w:type="paragraph" w:styleId="ad">
    <w:name w:val="Quote"/>
    <w:basedOn w:val="a"/>
    <w:next w:val="a"/>
    <w:link w:val="ac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11">
    <w:name w:val="Сильне виокремлення1"/>
    <w:basedOn w:val="a0"/>
    <w:uiPriority w:val="21"/>
    <w:qFormat/>
    <w:rPr>
      <w:i/>
      <w:iCs/>
      <w:color w:val="2F5496" w:themeColor="accent1" w:themeShade="BF"/>
    </w:rPr>
  </w:style>
  <w:style w:type="character" w:customStyle="1" w:styleId="ae">
    <w:name w:val="Насичена цитата Знак"/>
    <w:basedOn w:val="a0"/>
    <w:link w:val="af"/>
    <w:uiPriority w:val="30"/>
    <w:qFormat/>
    <w:rPr>
      <w:i/>
      <w:iCs/>
      <w:color w:val="2F5496" w:themeColor="accent1" w:themeShade="BF"/>
    </w:rPr>
  </w:style>
  <w:style w:type="paragraph" w:styleId="af">
    <w:name w:val="Intense Quote"/>
    <w:basedOn w:val="a"/>
    <w:next w:val="a"/>
    <w:link w:val="ae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12">
    <w:name w:val="Сильне посилання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paragraph" w:customStyle="1" w:styleId="af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af1">
    <w:name w:val="Покажчик"/>
    <w:basedOn w:val="a"/>
    <w:qFormat/>
    <w:pPr>
      <w:suppressLineNumbers/>
    </w:pPr>
    <w:rPr>
      <w:rFonts w:cs="Lucida Sans"/>
    </w:rPr>
  </w:style>
  <w:style w:type="paragraph" w:styleId="af2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04906-9669-4C46-A755-C02058383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1633</Words>
  <Characters>932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Дмитренко Василь</dc:creator>
  <cp:lastModifiedBy>Svitlana</cp:lastModifiedBy>
  <cp:revision>41</cp:revision>
  <cp:lastPrinted>2025-07-02T05:46:00Z</cp:lastPrinted>
  <dcterms:created xsi:type="dcterms:W3CDTF">2025-05-20T16:49:00Z</dcterms:created>
  <dcterms:modified xsi:type="dcterms:W3CDTF">2026-07-31T12:01:00Z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11290BE74E304851ACC58616FD0A05D9_12</vt:lpwstr>
  </property>
</Properties>
</file>